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AD3C3" w14:textId="77777777" w:rsidR="004F4AE0" w:rsidRPr="00DD4177" w:rsidRDefault="004F4AE0" w:rsidP="004F4AE0">
      <w:pPr>
        <w:jc w:val="both"/>
        <w:rPr>
          <w:b/>
          <w:sz w:val="24"/>
          <w:szCs w:val="24"/>
          <w:u w:val="single"/>
        </w:rPr>
      </w:pPr>
    </w:p>
    <w:p w14:paraId="09AA8D8D" w14:textId="77777777" w:rsidR="004F4AE0" w:rsidRPr="00DD4177" w:rsidRDefault="004F4AE0" w:rsidP="004F4AE0">
      <w:pPr>
        <w:jc w:val="both"/>
        <w:rPr>
          <w:b/>
          <w:sz w:val="24"/>
          <w:szCs w:val="24"/>
          <w:u w:val="single"/>
        </w:rPr>
      </w:pPr>
    </w:p>
    <w:p w14:paraId="6F05060E" w14:textId="77777777" w:rsidR="004F4AE0" w:rsidRPr="00DD4177" w:rsidRDefault="004F4AE0" w:rsidP="004F4AE0">
      <w:pPr>
        <w:rPr>
          <w:sz w:val="24"/>
          <w:szCs w:val="24"/>
        </w:rPr>
      </w:pPr>
      <w:r w:rsidRPr="00DD417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95F5CF" wp14:editId="1603F46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0A83A" w14:textId="78963260" w:rsidR="004F4AE0" w:rsidRPr="006F3638" w:rsidRDefault="004F4AE0" w:rsidP="004F4AE0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Döntés a Harkányi Városgazdálkodási </w:t>
                            </w:r>
                            <w:r w:rsidR="006D61A4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Kft.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A6806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202</w:t>
                            </w:r>
                            <w:r w:rsidR="00875E9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6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. évi üzleti tervének </w:t>
                            </w:r>
                            <w:r w:rsidR="001A6806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elfogadásáról</w:t>
                            </w:r>
                          </w:p>
                          <w:p w14:paraId="05D29F47" w14:textId="77777777" w:rsidR="004F4AE0" w:rsidRPr="006F3638" w:rsidRDefault="004F4AE0" w:rsidP="004F4AE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C3510F9" w14:textId="6488FEA1" w:rsidR="004F4AE0" w:rsidRPr="006F3638" w:rsidRDefault="004F4AE0" w:rsidP="004F4AE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1A6806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875E98"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. évi Ü</w:t>
                            </w:r>
                            <w:r w:rsidRPr="006F3638">
                              <w:rPr>
                                <w:sz w:val="22"/>
                                <w:szCs w:val="22"/>
                              </w:rPr>
                              <w:t>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95F5C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5ED0A83A" w14:textId="78963260" w:rsidR="004F4AE0" w:rsidRPr="006F3638" w:rsidRDefault="004F4AE0" w:rsidP="004F4AE0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Döntés a Harkányi Városgazdálkodási </w:t>
                      </w:r>
                      <w:r w:rsidR="006D61A4">
                        <w:rPr>
                          <w:rFonts w:eastAsiaTheme="minorEastAsia"/>
                          <w:sz w:val="22"/>
                          <w:szCs w:val="22"/>
                        </w:rPr>
                        <w:t>Kft.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</w:t>
                      </w:r>
                      <w:r w:rsidR="001A6806">
                        <w:rPr>
                          <w:rFonts w:eastAsiaTheme="minorEastAsia"/>
                          <w:sz w:val="22"/>
                          <w:szCs w:val="22"/>
                        </w:rPr>
                        <w:t>202</w:t>
                      </w:r>
                      <w:r w:rsidR="00875E98">
                        <w:rPr>
                          <w:rFonts w:eastAsiaTheme="minorEastAsia"/>
                          <w:sz w:val="22"/>
                          <w:szCs w:val="22"/>
                        </w:rPr>
                        <w:t>6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. évi üzleti tervének </w:t>
                      </w:r>
                      <w:r w:rsidR="001A6806">
                        <w:rPr>
                          <w:rFonts w:eastAsiaTheme="minorEastAsia"/>
                          <w:sz w:val="22"/>
                          <w:szCs w:val="22"/>
                        </w:rPr>
                        <w:t>elfogadásáról</w:t>
                      </w:r>
                    </w:p>
                    <w:p w14:paraId="05D29F47" w14:textId="77777777" w:rsidR="004F4AE0" w:rsidRPr="006F3638" w:rsidRDefault="004F4AE0" w:rsidP="004F4AE0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C3510F9" w14:textId="6488FEA1" w:rsidR="004F4AE0" w:rsidRPr="006F3638" w:rsidRDefault="004F4AE0" w:rsidP="004F4AE0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1A6806">
                        <w:rPr>
                          <w:sz w:val="22"/>
                          <w:szCs w:val="22"/>
                        </w:rPr>
                        <w:t>202</w:t>
                      </w:r>
                      <w:r w:rsidR="00875E98">
                        <w:rPr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>. évi Ü</w:t>
                      </w:r>
                      <w:r w:rsidRPr="006F3638">
                        <w:rPr>
                          <w:sz w:val="22"/>
                          <w:szCs w:val="22"/>
                        </w:rPr>
                        <w:t>zleti terv</w:t>
                      </w:r>
                    </w:p>
                  </w:txbxContent>
                </v:textbox>
              </v:shape>
            </w:pict>
          </mc:Fallback>
        </mc:AlternateContent>
      </w:r>
    </w:p>
    <w:p w14:paraId="2EC62AE4" w14:textId="77777777" w:rsidR="004F4AE0" w:rsidRPr="00DD4177" w:rsidRDefault="004F4AE0" w:rsidP="004F4AE0">
      <w:pPr>
        <w:rPr>
          <w:sz w:val="24"/>
          <w:szCs w:val="24"/>
        </w:rPr>
      </w:pPr>
      <w:r w:rsidRPr="00DD4177">
        <w:rPr>
          <w:noProof/>
          <w:sz w:val="24"/>
          <w:szCs w:val="24"/>
        </w:rPr>
        <w:drawing>
          <wp:inline distT="0" distB="0" distL="0" distR="0" wp14:anchorId="30C48E21" wp14:editId="7F8D58F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84493" w14:textId="77777777" w:rsidR="004F4AE0" w:rsidRPr="00DD4177" w:rsidRDefault="004F4AE0" w:rsidP="004F4AE0">
      <w:pPr>
        <w:rPr>
          <w:sz w:val="24"/>
          <w:szCs w:val="24"/>
        </w:rPr>
      </w:pPr>
    </w:p>
    <w:p w14:paraId="45046F43" w14:textId="77777777" w:rsidR="004F4AE0" w:rsidRPr="00DD4177" w:rsidRDefault="004F4AE0" w:rsidP="004F4AE0">
      <w:pPr>
        <w:jc w:val="center"/>
        <w:rPr>
          <w:b/>
          <w:sz w:val="24"/>
          <w:szCs w:val="24"/>
          <w:u w:val="single"/>
        </w:rPr>
      </w:pPr>
    </w:p>
    <w:p w14:paraId="6BB615B1" w14:textId="77777777" w:rsidR="00E1211C" w:rsidRPr="00DD4177" w:rsidRDefault="00E1211C" w:rsidP="00E1211C">
      <w:pPr>
        <w:jc w:val="center"/>
        <w:rPr>
          <w:rFonts w:eastAsia="Calibri"/>
          <w:b/>
          <w:sz w:val="24"/>
          <w:szCs w:val="24"/>
          <w:u w:val="single"/>
        </w:rPr>
      </w:pPr>
      <w:r w:rsidRPr="00DD4177">
        <w:rPr>
          <w:rFonts w:eastAsia="Calibri"/>
          <w:b/>
          <w:sz w:val="24"/>
          <w:szCs w:val="24"/>
          <w:u w:val="single"/>
        </w:rPr>
        <w:t>E L Ő T E R J E S Z T É S</w:t>
      </w:r>
    </w:p>
    <w:p w14:paraId="436B173E" w14:textId="77777777" w:rsidR="00E1211C" w:rsidRPr="00DD4177" w:rsidRDefault="00E1211C" w:rsidP="00E1211C">
      <w:pPr>
        <w:jc w:val="center"/>
        <w:rPr>
          <w:rFonts w:eastAsia="Calibri"/>
          <w:b/>
          <w:sz w:val="24"/>
          <w:szCs w:val="24"/>
          <w:u w:val="single"/>
        </w:rPr>
      </w:pPr>
    </w:p>
    <w:p w14:paraId="3B54B999" w14:textId="77777777" w:rsidR="00F47E0B" w:rsidRPr="00DD4177" w:rsidRDefault="00E1211C" w:rsidP="00E1211C">
      <w:pPr>
        <w:jc w:val="center"/>
        <w:rPr>
          <w:rFonts w:eastAsia="Calibri"/>
          <w:b/>
          <w:sz w:val="24"/>
          <w:szCs w:val="24"/>
        </w:rPr>
      </w:pPr>
      <w:r w:rsidRPr="00DD4177">
        <w:rPr>
          <w:rFonts w:eastAsia="Calibri"/>
          <w:b/>
          <w:sz w:val="24"/>
          <w:szCs w:val="24"/>
        </w:rPr>
        <w:t xml:space="preserve">HARKÁNY VÁROS </w:t>
      </w:r>
      <w:r w:rsidR="00F47E0B" w:rsidRPr="00DD4177">
        <w:rPr>
          <w:rFonts w:eastAsia="Calibri"/>
          <w:b/>
          <w:sz w:val="24"/>
          <w:szCs w:val="24"/>
        </w:rPr>
        <w:t>ÖNKORMÁNYZAT</w:t>
      </w:r>
    </w:p>
    <w:p w14:paraId="7D408BD9" w14:textId="701A5995" w:rsidR="00DD4177" w:rsidRPr="00DD4177" w:rsidRDefault="00DD4177" w:rsidP="00DD4177">
      <w:pPr>
        <w:jc w:val="center"/>
        <w:rPr>
          <w:rFonts w:eastAsia="Calibri"/>
          <w:b/>
          <w:sz w:val="24"/>
          <w:szCs w:val="24"/>
        </w:rPr>
      </w:pPr>
      <w:r w:rsidRPr="00DD4177">
        <w:rPr>
          <w:rFonts w:eastAsia="Calibri"/>
          <w:b/>
          <w:sz w:val="24"/>
          <w:szCs w:val="24"/>
        </w:rPr>
        <w:t>PÉNZÜGYI, VÁROSFEJLESZTÉSI, KULTURÁLIS ÉS IDEGENFORGALMI</w:t>
      </w:r>
    </w:p>
    <w:p w14:paraId="12D4EA30" w14:textId="4DF36091" w:rsidR="00DD4177" w:rsidRPr="00DD4177" w:rsidRDefault="00DD4177" w:rsidP="00DD4177">
      <w:pPr>
        <w:jc w:val="center"/>
        <w:rPr>
          <w:rFonts w:eastAsia="Calibri"/>
          <w:b/>
          <w:sz w:val="24"/>
          <w:szCs w:val="24"/>
        </w:rPr>
      </w:pPr>
      <w:r w:rsidRPr="00DD4177">
        <w:rPr>
          <w:rFonts w:eastAsia="Calibri"/>
          <w:b/>
          <w:sz w:val="24"/>
          <w:szCs w:val="24"/>
        </w:rPr>
        <w:t>BIZOTTSÁGÁNAK</w:t>
      </w:r>
    </w:p>
    <w:p w14:paraId="6EE8F69A" w14:textId="77777777" w:rsidR="00F47E0B" w:rsidRPr="00DD4177" w:rsidRDefault="00F47E0B" w:rsidP="00E1211C">
      <w:pPr>
        <w:jc w:val="center"/>
        <w:rPr>
          <w:rFonts w:eastAsia="Calibri"/>
          <w:b/>
          <w:sz w:val="24"/>
          <w:szCs w:val="24"/>
        </w:rPr>
      </w:pPr>
    </w:p>
    <w:p w14:paraId="65B5CBA0" w14:textId="032C6DA4" w:rsidR="00E1211C" w:rsidRPr="00DD4177" w:rsidRDefault="006D61A4" w:rsidP="00E1211C">
      <w:pPr>
        <w:jc w:val="center"/>
        <w:rPr>
          <w:rFonts w:eastAsia="Calibri"/>
          <w:b/>
          <w:sz w:val="24"/>
          <w:szCs w:val="24"/>
        </w:rPr>
      </w:pPr>
      <w:r w:rsidRPr="00DD4177">
        <w:rPr>
          <w:rFonts w:eastAsia="Calibri"/>
          <w:b/>
          <w:sz w:val="24"/>
          <w:szCs w:val="24"/>
        </w:rPr>
        <w:t>202</w:t>
      </w:r>
      <w:r w:rsidR="00875E98" w:rsidRPr="00DD4177">
        <w:rPr>
          <w:rFonts w:eastAsia="Calibri"/>
          <w:b/>
          <w:sz w:val="24"/>
          <w:szCs w:val="24"/>
        </w:rPr>
        <w:t>6</w:t>
      </w:r>
      <w:r w:rsidRPr="00DD4177">
        <w:rPr>
          <w:rFonts w:eastAsia="Calibri"/>
          <w:b/>
          <w:sz w:val="24"/>
          <w:szCs w:val="24"/>
        </w:rPr>
        <w:t xml:space="preserve">. március </w:t>
      </w:r>
      <w:r w:rsidR="00875E98" w:rsidRPr="00DD4177">
        <w:rPr>
          <w:rFonts w:eastAsia="Calibri"/>
          <w:b/>
          <w:sz w:val="24"/>
          <w:szCs w:val="24"/>
        </w:rPr>
        <w:t>26</w:t>
      </w:r>
      <w:r w:rsidRPr="00DD4177">
        <w:rPr>
          <w:rFonts w:eastAsia="Calibri"/>
          <w:b/>
          <w:sz w:val="24"/>
          <w:szCs w:val="24"/>
        </w:rPr>
        <w:t xml:space="preserve">-i </w:t>
      </w:r>
      <w:r w:rsidR="00E1211C" w:rsidRPr="00DD4177">
        <w:rPr>
          <w:rFonts w:eastAsia="Calibri"/>
          <w:b/>
          <w:sz w:val="24"/>
          <w:szCs w:val="24"/>
        </w:rPr>
        <w:t>RENDES ÜLÉSÉRE</w:t>
      </w:r>
    </w:p>
    <w:p w14:paraId="0A51A10E" w14:textId="77777777" w:rsidR="00E1211C" w:rsidRPr="00DD4177" w:rsidRDefault="00E1211C" w:rsidP="00E1211C">
      <w:pPr>
        <w:jc w:val="center"/>
        <w:rPr>
          <w:rFonts w:eastAsia="Calibri"/>
          <w:b/>
          <w:sz w:val="24"/>
          <w:szCs w:val="24"/>
        </w:rPr>
      </w:pPr>
    </w:p>
    <w:p w14:paraId="728D00DC" w14:textId="77777777" w:rsidR="004F4AE0" w:rsidRDefault="004F4AE0" w:rsidP="004F4AE0">
      <w:pPr>
        <w:jc w:val="center"/>
        <w:rPr>
          <w:b/>
          <w:sz w:val="24"/>
          <w:szCs w:val="24"/>
        </w:rPr>
      </w:pPr>
    </w:p>
    <w:p w14:paraId="1CB9CC31" w14:textId="77777777" w:rsidR="00DD4177" w:rsidRPr="00DD4177" w:rsidRDefault="00DD4177" w:rsidP="004F4AE0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4F4AE0" w:rsidRPr="00DD4177" w14:paraId="6E4C173B" w14:textId="77777777" w:rsidTr="004D24FE">
        <w:trPr>
          <w:trHeight w:val="259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BCE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530B2642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ELŐTERJESZTŐ:</w:t>
            </w:r>
          </w:p>
          <w:p w14:paraId="6DC78332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179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63787E02" w14:textId="77777777" w:rsidR="00F47E0B" w:rsidRPr="00DD4177" w:rsidRDefault="004F4AE0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Marosi</w:t>
            </w:r>
            <w:r w:rsidR="001A6806" w:rsidRPr="00DD4177">
              <w:rPr>
                <w:sz w:val="24"/>
                <w:szCs w:val="24"/>
              </w:rPr>
              <w:t xml:space="preserve">-Melles </w:t>
            </w:r>
            <w:r w:rsidRPr="00DD4177">
              <w:rPr>
                <w:sz w:val="24"/>
                <w:szCs w:val="24"/>
              </w:rPr>
              <w:t>András</w:t>
            </w:r>
          </w:p>
          <w:p w14:paraId="36080F9F" w14:textId="6EEF0AA6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 xml:space="preserve"> </w:t>
            </w:r>
            <w:r w:rsidR="006D61A4" w:rsidRPr="00DD4177">
              <w:rPr>
                <w:sz w:val="24"/>
                <w:szCs w:val="24"/>
              </w:rPr>
              <w:t>ügyvezető</w:t>
            </w:r>
          </w:p>
        </w:tc>
      </w:tr>
      <w:tr w:rsidR="004F4AE0" w:rsidRPr="00DD4177" w14:paraId="039E0AEE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35C8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20302388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AZ ELŐTERJESZTÉST KÉSZÍTETTE:</w:t>
            </w:r>
          </w:p>
          <w:p w14:paraId="71CFE534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0310" w14:textId="77777777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</w:p>
          <w:p w14:paraId="3C174A5D" w14:textId="3843C29D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Marosi</w:t>
            </w:r>
            <w:r w:rsidR="001A6806" w:rsidRPr="00DD4177">
              <w:rPr>
                <w:sz w:val="24"/>
                <w:szCs w:val="24"/>
              </w:rPr>
              <w:t>-Melles</w:t>
            </w:r>
            <w:r w:rsidRPr="00DD4177">
              <w:rPr>
                <w:sz w:val="24"/>
                <w:szCs w:val="24"/>
              </w:rPr>
              <w:t xml:space="preserve"> András</w:t>
            </w:r>
          </w:p>
          <w:p w14:paraId="648CAB8C" w14:textId="76D3D704" w:rsidR="004F4AE0" w:rsidRPr="00DD4177" w:rsidRDefault="006D61A4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ügyvezető</w:t>
            </w:r>
          </w:p>
        </w:tc>
      </w:tr>
      <w:tr w:rsidR="004F4AE0" w:rsidRPr="00DD4177" w14:paraId="0143BEA6" w14:textId="77777777" w:rsidTr="004D24FE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3D7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7E953859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AZ ÜGYBEN KORÁBBAN HOZOTT HATÁROZAT/HATÁLYOS RENDELET:</w:t>
            </w:r>
          </w:p>
          <w:p w14:paraId="3D9FA5D8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E85" w14:textId="77777777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</w:p>
          <w:p w14:paraId="09619FFF" w14:textId="77777777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-</w:t>
            </w:r>
          </w:p>
        </w:tc>
      </w:tr>
      <w:tr w:rsidR="004F4AE0" w:rsidRPr="00DD4177" w14:paraId="5E885ED4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4F2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50C5AC0F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SZÜKSÉGES DÖNTÉS:</w:t>
            </w:r>
          </w:p>
          <w:p w14:paraId="4A66A01D" w14:textId="77777777" w:rsidR="004F4AE0" w:rsidRPr="00DD4177" w:rsidRDefault="004F4AE0" w:rsidP="004D24FE">
            <w:pPr>
              <w:rPr>
                <w:sz w:val="24"/>
                <w:szCs w:val="24"/>
                <w:u w:val="single"/>
              </w:rPr>
            </w:pPr>
            <w:r w:rsidRPr="00DD4177">
              <w:rPr>
                <w:sz w:val="24"/>
                <w:szCs w:val="24"/>
                <w:u w:val="single"/>
              </w:rPr>
              <w:t>HATÁROZAT</w:t>
            </w:r>
            <w:r w:rsidRPr="00DD4177">
              <w:rPr>
                <w:sz w:val="24"/>
                <w:szCs w:val="24"/>
              </w:rPr>
              <w:t>/RENDELET</w:t>
            </w:r>
            <w:r w:rsidRPr="00DD4177">
              <w:rPr>
                <w:sz w:val="24"/>
                <w:szCs w:val="24"/>
                <w:u w:val="single"/>
              </w:rPr>
              <w:t xml:space="preserve"> </w:t>
            </w:r>
          </w:p>
          <w:p w14:paraId="5E1966D4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BB3F" w14:textId="77777777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</w:p>
          <w:p w14:paraId="583E0666" w14:textId="77777777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határozat</w:t>
            </w:r>
          </w:p>
        </w:tc>
      </w:tr>
      <w:tr w:rsidR="004F4AE0" w:rsidRPr="00DD4177" w14:paraId="18EC7B49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CF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25991157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SZÜKSÉGES TÖBBSÉG:</w:t>
            </w:r>
          </w:p>
          <w:p w14:paraId="7C3AFDC9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F749" w14:textId="77777777" w:rsidR="004F4AE0" w:rsidRPr="00DD4177" w:rsidRDefault="004F4AE0" w:rsidP="004D24FE">
            <w:pPr>
              <w:jc w:val="center"/>
              <w:rPr>
                <w:b/>
                <w:sz w:val="24"/>
                <w:szCs w:val="24"/>
              </w:rPr>
            </w:pPr>
          </w:p>
          <w:p w14:paraId="37E9A1AF" w14:textId="77777777" w:rsidR="004F4AE0" w:rsidRPr="00DD4177" w:rsidRDefault="004F4AE0" w:rsidP="004D24FE">
            <w:pPr>
              <w:jc w:val="center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Egyszerű többség</w:t>
            </w:r>
          </w:p>
        </w:tc>
      </w:tr>
      <w:tr w:rsidR="004F4AE0" w:rsidRPr="00DD4177" w14:paraId="4CFA4054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8A6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65B58CEE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TERJEDELEM:</w:t>
            </w:r>
          </w:p>
          <w:p w14:paraId="00EC847F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0CA39D2F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MELLÉKLET: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B85" w14:textId="77777777" w:rsidR="004F4AE0" w:rsidRPr="00DD4177" w:rsidRDefault="004F4AE0" w:rsidP="004D24FE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14:paraId="3A79A28B" w14:textId="05737E86" w:rsidR="004F4AE0" w:rsidRPr="00DD4177" w:rsidRDefault="004F4AE0" w:rsidP="00E1211C">
            <w:pPr>
              <w:pStyle w:val="Listaszerbekezds"/>
              <w:numPr>
                <w:ilvl w:val="0"/>
                <w:numId w:val="3"/>
              </w:numPr>
              <w:jc w:val="center"/>
            </w:pPr>
            <w:r w:rsidRPr="00DD4177">
              <w:t>oldal előterjesztés</w:t>
            </w:r>
          </w:p>
          <w:p w14:paraId="675D7C0B" w14:textId="77777777" w:rsidR="004F4AE0" w:rsidRPr="00DD4177" w:rsidRDefault="004F4AE0" w:rsidP="004D24FE">
            <w:pPr>
              <w:ind w:left="1800"/>
              <w:rPr>
                <w:sz w:val="24"/>
                <w:szCs w:val="24"/>
              </w:rPr>
            </w:pPr>
          </w:p>
          <w:p w14:paraId="5A8F9FAC" w14:textId="77777777" w:rsidR="004F4AE0" w:rsidRDefault="001A6806" w:rsidP="004D24FE">
            <w:pPr>
              <w:ind w:left="1282"/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202</w:t>
            </w:r>
            <w:r w:rsidR="00875E98" w:rsidRPr="00DD4177">
              <w:rPr>
                <w:sz w:val="24"/>
                <w:szCs w:val="24"/>
              </w:rPr>
              <w:t>6</w:t>
            </w:r>
            <w:r w:rsidR="004F4AE0" w:rsidRPr="00DD4177">
              <w:rPr>
                <w:sz w:val="24"/>
                <w:szCs w:val="24"/>
              </w:rPr>
              <w:t>. évi Üzleti terv</w:t>
            </w:r>
          </w:p>
          <w:p w14:paraId="086CB221" w14:textId="134215A1" w:rsidR="00DD4177" w:rsidRPr="00DD4177" w:rsidRDefault="00DD4177" w:rsidP="004D24FE">
            <w:pPr>
              <w:ind w:left="1282"/>
              <w:rPr>
                <w:sz w:val="24"/>
                <w:szCs w:val="24"/>
              </w:rPr>
            </w:pPr>
          </w:p>
        </w:tc>
      </w:tr>
      <w:tr w:rsidR="004F4AE0" w:rsidRPr="00DD4177" w14:paraId="461E1F50" w14:textId="77777777" w:rsidTr="004D24FE">
        <w:trPr>
          <w:trHeight w:val="553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B407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E65" w14:textId="77777777" w:rsidR="004F4AE0" w:rsidRPr="00DD4177" w:rsidRDefault="004F4AE0" w:rsidP="004D24FE">
            <w:pPr>
              <w:jc w:val="center"/>
              <w:rPr>
                <w:b/>
                <w:sz w:val="24"/>
                <w:szCs w:val="24"/>
              </w:rPr>
            </w:pPr>
          </w:p>
          <w:p w14:paraId="5E0377F7" w14:textId="77777777" w:rsidR="004F4AE0" w:rsidRPr="00DD4177" w:rsidRDefault="004F4AE0" w:rsidP="004D24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F4AE0" w:rsidRPr="00DD4177" w14:paraId="5A94D31A" w14:textId="77777777" w:rsidTr="004D24FE">
        <w:trPr>
          <w:trHeight w:val="552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F13" w14:textId="77777777" w:rsidR="004F4AE0" w:rsidRPr="00DD4177" w:rsidRDefault="004F4AE0" w:rsidP="004D24FE">
            <w:pPr>
              <w:rPr>
                <w:sz w:val="24"/>
                <w:szCs w:val="24"/>
              </w:rPr>
            </w:pPr>
          </w:p>
          <w:p w14:paraId="0F48DBAB" w14:textId="77777777" w:rsidR="004F4AE0" w:rsidRPr="00DD4177" w:rsidRDefault="004F4AE0" w:rsidP="004D24FE">
            <w:pPr>
              <w:rPr>
                <w:sz w:val="24"/>
                <w:szCs w:val="24"/>
              </w:rPr>
            </w:pPr>
            <w:r w:rsidRPr="00DD4177">
              <w:rPr>
                <w:sz w:val="24"/>
                <w:szCs w:val="24"/>
              </w:rPr>
              <w:t>POLGÁRMESTER LÁTTA: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8B3" w14:textId="77777777" w:rsidR="004F4AE0" w:rsidRPr="00DD4177" w:rsidRDefault="004F4AE0" w:rsidP="004D24F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A7371D3" w14:textId="77777777" w:rsidR="004F4AE0" w:rsidRDefault="004F4AE0" w:rsidP="004F4AE0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14:paraId="42AD0062" w14:textId="77777777" w:rsidR="00DD4177" w:rsidRDefault="00DD4177" w:rsidP="004F4AE0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14:paraId="59E27C46" w14:textId="14858F2E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Önkormányzat </w:t>
      </w:r>
      <w:r w:rsidR="00DD4177">
        <w:rPr>
          <w:rFonts w:eastAsiaTheme="minorEastAsia"/>
          <w:b/>
          <w:sz w:val="24"/>
          <w:szCs w:val="24"/>
        </w:rPr>
        <w:t>Pénzügyi, Városfejlesztési, Kulturális és Idegenforgalmi Bizottságának</w:t>
      </w:r>
      <w:r>
        <w:rPr>
          <w:rFonts w:eastAsiaTheme="minorEastAsia"/>
          <w:b/>
          <w:sz w:val="24"/>
          <w:szCs w:val="24"/>
        </w:rPr>
        <w:t xml:space="preserve"> </w:t>
      </w:r>
      <w:r w:rsidR="006D61A4">
        <w:rPr>
          <w:rFonts w:eastAsiaTheme="minorEastAsia"/>
          <w:b/>
          <w:sz w:val="24"/>
          <w:szCs w:val="24"/>
        </w:rPr>
        <w:t>202</w:t>
      </w:r>
      <w:r w:rsidR="00875E98">
        <w:rPr>
          <w:rFonts w:eastAsiaTheme="minorEastAsia"/>
          <w:b/>
          <w:sz w:val="24"/>
          <w:szCs w:val="24"/>
        </w:rPr>
        <w:t>6</w:t>
      </w:r>
      <w:r>
        <w:rPr>
          <w:rFonts w:eastAsiaTheme="minorEastAsia"/>
          <w:b/>
          <w:sz w:val="24"/>
          <w:szCs w:val="24"/>
        </w:rPr>
        <w:t xml:space="preserve">. </w:t>
      </w:r>
      <w:r w:rsidR="00E1211C">
        <w:rPr>
          <w:rFonts w:eastAsiaTheme="minorEastAsia"/>
          <w:b/>
          <w:sz w:val="24"/>
          <w:szCs w:val="24"/>
        </w:rPr>
        <w:t xml:space="preserve">március </w:t>
      </w:r>
      <w:r w:rsidR="00875E98">
        <w:rPr>
          <w:rFonts w:eastAsiaTheme="minorEastAsia"/>
          <w:b/>
          <w:sz w:val="24"/>
          <w:szCs w:val="24"/>
        </w:rPr>
        <w:t>26</w:t>
      </w:r>
      <w:r w:rsidR="00E1211C">
        <w:rPr>
          <w:rFonts w:eastAsiaTheme="minorEastAsia"/>
          <w:b/>
          <w:sz w:val="24"/>
          <w:szCs w:val="24"/>
        </w:rPr>
        <w:t xml:space="preserve">. </w:t>
      </w:r>
      <w:r>
        <w:rPr>
          <w:rFonts w:eastAsiaTheme="minorEastAsia"/>
          <w:b/>
          <w:sz w:val="24"/>
          <w:szCs w:val="24"/>
        </w:rPr>
        <w:t>napján tartandó ülésére</w:t>
      </w:r>
    </w:p>
    <w:p w14:paraId="73754D9D" w14:textId="77777777" w:rsidR="006D61A4" w:rsidRDefault="006D61A4" w:rsidP="006D61A4">
      <w:pPr>
        <w:jc w:val="both"/>
        <w:rPr>
          <w:rFonts w:eastAsiaTheme="minorEastAsia"/>
          <w:b/>
          <w:sz w:val="24"/>
          <w:szCs w:val="24"/>
          <w:u w:val="single"/>
        </w:rPr>
      </w:pPr>
    </w:p>
    <w:p w14:paraId="60C6745A" w14:textId="57F7A899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 xml:space="preserve">: Döntés a Harkányi Városgazdálkodási </w:t>
      </w:r>
      <w:r w:rsidR="006D61A4">
        <w:rPr>
          <w:rFonts w:eastAsiaTheme="minorEastAsia"/>
          <w:b/>
          <w:sz w:val="24"/>
          <w:szCs w:val="24"/>
        </w:rPr>
        <w:t xml:space="preserve">Kft. </w:t>
      </w:r>
      <w:r w:rsidR="001A6806">
        <w:rPr>
          <w:rFonts w:eastAsiaTheme="minorEastAsia"/>
          <w:b/>
          <w:sz w:val="24"/>
          <w:szCs w:val="24"/>
        </w:rPr>
        <w:t>202</w:t>
      </w:r>
      <w:r w:rsidR="00875E98">
        <w:rPr>
          <w:rFonts w:eastAsiaTheme="minorEastAsia"/>
          <w:b/>
          <w:sz w:val="24"/>
          <w:szCs w:val="24"/>
        </w:rPr>
        <w:t>6</w:t>
      </w:r>
      <w:r>
        <w:rPr>
          <w:rFonts w:eastAsiaTheme="minorEastAsia"/>
          <w:b/>
          <w:sz w:val="24"/>
          <w:szCs w:val="24"/>
        </w:rPr>
        <w:t xml:space="preserve">. évi üzleti tervének </w:t>
      </w:r>
      <w:r w:rsidR="001A6806">
        <w:rPr>
          <w:rFonts w:eastAsiaTheme="minorEastAsia"/>
          <w:b/>
          <w:sz w:val="24"/>
          <w:szCs w:val="24"/>
        </w:rPr>
        <w:t>elfogadásáról</w:t>
      </w:r>
    </w:p>
    <w:p w14:paraId="1754961D" w14:textId="77777777" w:rsidR="006D61A4" w:rsidRDefault="006D61A4" w:rsidP="006D61A4">
      <w:pPr>
        <w:jc w:val="both"/>
        <w:rPr>
          <w:rFonts w:eastAsiaTheme="minorEastAsia"/>
          <w:b/>
          <w:sz w:val="24"/>
          <w:szCs w:val="24"/>
          <w:u w:val="single"/>
        </w:rPr>
      </w:pPr>
    </w:p>
    <w:p w14:paraId="386A8241" w14:textId="762F8029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>
        <w:rPr>
          <w:rFonts w:eastAsiaTheme="minorEastAsia"/>
          <w:b/>
          <w:sz w:val="24"/>
          <w:szCs w:val="24"/>
        </w:rPr>
        <w:t xml:space="preserve"> Marosi</w:t>
      </w:r>
      <w:r w:rsidR="001A6806">
        <w:rPr>
          <w:rFonts w:eastAsiaTheme="minorEastAsia"/>
          <w:b/>
          <w:sz w:val="24"/>
          <w:szCs w:val="24"/>
        </w:rPr>
        <w:t>-Melles</w:t>
      </w:r>
      <w:r>
        <w:rPr>
          <w:rFonts w:eastAsiaTheme="minorEastAsia"/>
          <w:b/>
          <w:sz w:val="24"/>
          <w:szCs w:val="24"/>
        </w:rPr>
        <w:t xml:space="preserve"> András, </w:t>
      </w:r>
      <w:r w:rsidR="006D61A4">
        <w:rPr>
          <w:rFonts w:eastAsiaTheme="minorEastAsia"/>
          <w:b/>
          <w:sz w:val="24"/>
          <w:szCs w:val="24"/>
        </w:rPr>
        <w:t>ügyvezető</w:t>
      </w:r>
    </w:p>
    <w:p w14:paraId="28D4C83E" w14:textId="77777777" w:rsidR="006D61A4" w:rsidRDefault="006D61A4" w:rsidP="006D61A4">
      <w:pPr>
        <w:jc w:val="both"/>
        <w:rPr>
          <w:rFonts w:eastAsiaTheme="minorEastAsia"/>
          <w:b/>
          <w:sz w:val="24"/>
          <w:szCs w:val="24"/>
          <w:u w:val="single"/>
        </w:rPr>
      </w:pPr>
    </w:p>
    <w:p w14:paraId="6913BE1E" w14:textId="230F9BB2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>
        <w:rPr>
          <w:rFonts w:eastAsiaTheme="minorEastAsia"/>
          <w:b/>
          <w:sz w:val="24"/>
          <w:szCs w:val="24"/>
        </w:rPr>
        <w:t>: Marosi</w:t>
      </w:r>
      <w:r w:rsidR="001A6806">
        <w:rPr>
          <w:rFonts w:eastAsiaTheme="minorEastAsia"/>
          <w:b/>
          <w:sz w:val="24"/>
          <w:szCs w:val="24"/>
        </w:rPr>
        <w:t>-Melles</w:t>
      </w:r>
      <w:r>
        <w:rPr>
          <w:rFonts w:eastAsiaTheme="minorEastAsia"/>
          <w:b/>
          <w:sz w:val="24"/>
          <w:szCs w:val="24"/>
        </w:rPr>
        <w:t xml:space="preserve"> András, </w:t>
      </w:r>
      <w:r w:rsidR="006D61A4">
        <w:rPr>
          <w:rFonts w:eastAsiaTheme="minorEastAsia"/>
          <w:b/>
          <w:sz w:val="24"/>
          <w:szCs w:val="24"/>
        </w:rPr>
        <w:t>ügyvezető</w:t>
      </w:r>
    </w:p>
    <w:p w14:paraId="18203584" w14:textId="77777777" w:rsidR="006D61A4" w:rsidRDefault="006D61A4" w:rsidP="006D61A4">
      <w:pPr>
        <w:jc w:val="both"/>
        <w:rPr>
          <w:b/>
          <w:sz w:val="24"/>
          <w:szCs w:val="24"/>
        </w:rPr>
      </w:pPr>
    </w:p>
    <w:p w14:paraId="1EE61E8E" w14:textId="1E61BD60" w:rsidR="004F4AE0" w:rsidRPr="0021583B" w:rsidRDefault="004F4AE0" w:rsidP="006D61A4">
      <w:pPr>
        <w:jc w:val="both"/>
        <w:rPr>
          <w:sz w:val="24"/>
          <w:szCs w:val="24"/>
        </w:rPr>
      </w:pPr>
      <w:r w:rsidRPr="0021583B">
        <w:rPr>
          <w:b/>
          <w:sz w:val="24"/>
          <w:szCs w:val="24"/>
        </w:rPr>
        <w:t xml:space="preserve">Tisztelt </w:t>
      </w:r>
      <w:r w:rsidR="00DD4177">
        <w:rPr>
          <w:b/>
          <w:sz w:val="24"/>
          <w:szCs w:val="24"/>
        </w:rPr>
        <w:t>Bizottság</w:t>
      </w:r>
      <w:r w:rsidRPr="0021583B">
        <w:rPr>
          <w:b/>
          <w:sz w:val="24"/>
          <w:szCs w:val="24"/>
        </w:rPr>
        <w:t>!</w:t>
      </w:r>
    </w:p>
    <w:p w14:paraId="7D2EED32" w14:textId="77777777" w:rsidR="004F4AE0" w:rsidRPr="0021583B" w:rsidRDefault="004F4AE0" w:rsidP="006D61A4">
      <w:pPr>
        <w:jc w:val="both"/>
        <w:rPr>
          <w:sz w:val="24"/>
          <w:szCs w:val="24"/>
        </w:rPr>
      </w:pPr>
    </w:p>
    <w:p w14:paraId="0BC435B5" w14:textId="77777777" w:rsidR="006D61A4" w:rsidRDefault="006D61A4" w:rsidP="006D61A4">
      <w:pPr>
        <w:contextualSpacing/>
        <w:jc w:val="both"/>
        <w:rPr>
          <w:sz w:val="24"/>
          <w:szCs w:val="24"/>
        </w:rPr>
      </w:pPr>
      <w:r w:rsidRPr="00E041A8">
        <w:rPr>
          <w:sz w:val="24"/>
          <w:szCs w:val="24"/>
        </w:rPr>
        <w:t xml:space="preserve">Harkány Város Önkormányzata </w:t>
      </w:r>
      <w:r w:rsidRPr="00EE2E72">
        <w:rPr>
          <w:sz w:val="24"/>
          <w:szCs w:val="24"/>
        </w:rPr>
        <w:t>100%</w:t>
      </w:r>
      <w:r w:rsidRPr="00E041A8">
        <w:rPr>
          <w:sz w:val="24"/>
          <w:szCs w:val="24"/>
        </w:rPr>
        <w:t xml:space="preserve"> arányban tulajdonosa a Harkányi </w:t>
      </w:r>
      <w:r w:rsidRPr="00EE2E72">
        <w:rPr>
          <w:sz w:val="24"/>
          <w:szCs w:val="24"/>
        </w:rPr>
        <w:t>Városgazdálkodási</w:t>
      </w:r>
      <w:r w:rsidRPr="00E041A8">
        <w:rPr>
          <w:sz w:val="24"/>
          <w:szCs w:val="24"/>
        </w:rPr>
        <w:t xml:space="preserve"> </w:t>
      </w:r>
      <w:r>
        <w:rPr>
          <w:sz w:val="24"/>
          <w:szCs w:val="24"/>
        </w:rPr>
        <w:t>Kf</w:t>
      </w:r>
      <w:r w:rsidRPr="00E041A8">
        <w:rPr>
          <w:sz w:val="24"/>
          <w:szCs w:val="24"/>
        </w:rPr>
        <w:t>t-nek</w:t>
      </w:r>
      <w:r>
        <w:rPr>
          <w:sz w:val="24"/>
          <w:szCs w:val="24"/>
        </w:rPr>
        <w:t xml:space="preserve">. A képviselő-testület 2023. szeptember 04. napján tartott ülésén </w:t>
      </w:r>
      <w:r w:rsidRPr="00DD6F62">
        <w:rPr>
          <w:sz w:val="24"/>
          <w:szCs w:val="24"/>
        </w:rPr>
        <w:t>támogat</w:t>
      </w:r>
      <w:r>
        <w:rPr>
          <w:sz w:val="24"/>
          <w:szCs w:val="24"/>
        </w:rPr>
        <w:t>ta</w:t>
      </w:r>
      <w:r w:rsidRPr="00DD6F62">
        <w:rPr>
          <w:sz w:val="24"/>
          <w:szCs w:val="24"/>
        </w:rPr>
        <w:t xml:space="preserve"> a Harkányi Városgazdálkodási Zrt. egyszerűsítésének tervét, a társasági forma módosításának lehetőségét, tekintettel arra, hogy ez a cég még egy egészen más gazdasági környezetben jött létre, és annak működési feltételei is az eredeti, 2016-os feladatok nagyságrendjéhez lettek igazítva.</w:t>
      </w:r>
      <w:r>
        <w:rPr>
          <w:sz w:val="24"/>
          <w:szCs w:val="24"/>
        </w:rPr>
        <w:t xml:space="preserve"> (115/2023. (IX.04.) K. t. határozat)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Az átalakítás előkészítése ezt követően megkezdődött és </w:t>
      </w:r>
      <w:r w:rsidRPr="00055990">
        <w:rPr>
          <w:sz w:val="24"/>
          <w:szCs w:val="24"/>
        </w:rPr>
        <w:t>2023. november 29.</w:t>
      </w:r>
      <w:r>
        <w:rPr>
          <w:sz w:val="24"/>
          <w:szCs w:val="24"/>
        </w:rPr>
        <w:t>, 2024. április hó 18. és 2024. október hó 24. napján</w:t>
      </w:r>
      <w:r w:rsidRPr="00055990">
        <w:rPr>
          <w:sz w:val="24"/>
          <w:szCs w:val="24"/>
        </w:rPr>
        <w:t xml:space="preserve"> megtartott Képviselő-testületi ülés</w:t>
      </w:r>
      <w:r>
        <w:rPr>
          <w:sz w:val="24"/>
          <w:szCs w:val="24"/>
        </w:rPr>
        <w:t>ein</w:t>
      </w:r>
      <w:r w:rsidRPr="000559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képviselő-testület meghozta a szükséges döntéseket az átalakulás lefolytatása érdekében. A Pécsi Törvényszék Cégbírósága az átalakulást 2024. november hó 08. napjával (változás időpontja: 2024. november 09.) bejegyezte. </w:t>
      </w:r>
    </w:p>
    <w:p w14:paraId="014D0925" w14:textId="77777777" w:rsidR="006D61A4" w:rsidRDefault="006D61A4" w:rsidP="006D61A4">
      <w:pPr>
        <w:jc w:val="both"/>
        <w:rPr>
          <w:sz w:val="24"/>
          <w:szCs w:val="24"/>
        </w:rPr>
      </w:pPr>
    </w:p>
    <w:p w14:paraId="6C4E1D3A" w14:textId="070D14D1" w:rsidR="006D61A4" w:rsidRDefault="006D61A4" w:rsidP="006D61A4">
      <w:pPr>
        <w:jc w:val="both"/>
        <w:rPr>
          <w:sz w:val="24"/>
          <w:szCs w:val="24"/>
        </w:rPr>
      </w:pPr>
      <w:r>
        <w:rPr>
          <w:sz w:val="24"/>
          <w:szCs w:val="24"/>
        </w:rPr>
        <w:t>Jelen előterjesztés tárgya a Kft. 202</w:t>
      </w:r>
      <w:r w:rsidR="00875E98">
        <w:rPr>
          <w:sz w:val="24"/>
          <w:szCs w:val="24"/>
        </w:rPr>
        <w:t>6</w:t>
      </w:r>
      <w:r>
        <w:rPr>
          <w:sz w:val="24"/>
          <w:szCs w:val="24"/>
        </w:rPr>
        <w:t>. évi üzleti tervének az elfogadása.</w:t>
      </w:r>
    </w:p>
    <w:p w14:paraId="7B052DF6" w14:textId="77777777" w:rsidR="006D61A4" w:rsidRDefault="006D61A4" w:rsidP="006D61A4">
      <w:pPr>
        <w:jc w:val="both"/>
        <w:rPr>
          <w:sz w:val="24"/>
          <w:szCs w:val="24"/>
        </w:rPr>
      </w:pPr>
    </w:p>
    <w:p w14:paraId="5D1489BB" w14:textId="5963FF83" w:rsidR="00E1211C" w:rsidRPr="006D61A4" w:rsidRDefault="00E1211C" w:rsidP="006D61A4">
      <w:pPr>
        <w:jc w:val="both"/>
        <w:rPr>
          <w:sz w:val="24"/>
          <w:szCs w:val="24"/>
        </w:rPr>
      </w:pPr>
      <w:r w:rsidRPr="00E1211C">
        <w:rPr>
          <w:sz w:val="24"/>
          <w:szCs w:val="24"/>
        </w:rPr>
        <w:t xml:space="preserve">Fontos, hogy az önkormányzat a felelősségteljes tulajdonosi joggyakorlás és a társaság működésének figyelemmel kísérése érdekében a tulajdonában lévő gazdasági társaságok beszámolóit és üzleti terveit megismerhesse, azt megtárgyalhassa. Ennek jelentőségére az Állami Számvevőszék több megjelent tanulmányában is rámutatott. Ezentúl jogszabályi kötelezettség is </w:t>
      </w:r>
      <w:r>
        <w:rPr>
          <w:sz w:val="24"/>
          <w:szCs w:val="24"/>
        </w:rPr>
        <w:t>az üzleti kérdésekben való döntéshozatal</w:t>
      </w:r>
      <w:r w:rsidRPr="00E1211C">
        <w:rPr>
          <w:sz w:val="24"/>
          <w:szCs w:val="24"/>
        </w:rPr>
        <w:t xml:space="preserve">. A Polgári Törvénykönyvről szóló 2013. évi V. törvény 3:109. § (2) bekezdése szerint: </w:t>
      </w:r>
      <w:r w:rsidRPr="00E1211C">
        <w:rPr>
          <w:i/>
          <w:iCs/>
          <w:sz w:val="24"/>
          <w:szCs w:val="24"/>
        </w:rPr>
        <w:t>„A gazdasági társaság legfőbb szervének feladata a társaság alapvető üzleti és személyi kérdéseiben való döntéshozatal. A legfőbb szerv hatáskörébe tartozik a számviteli törvény szerinti beszámoló (a továbbiakban: beszámoló) jóváhagyása és a nyereség felosztásáról való döntés.”</w:t>
      </w:r>
    </w:p>
    <w:p w14:paraId="6306B451" w14:textId="77777777" w:rsidR="00E1211C" w:rsidRDefault="00E1211C" w:rsidP="006D61A4">
      <w:pPr>
        <w:jc w:val="both"/>
        <w:rPr>
          <w:sz w:val="24"/>
          <w:szCs w:val="24"/>
        </w:rPr>
      </w:pPr>
    </w:p>
    <w:p w14:paraId="3E66E1C3" w14:textId="728D8AA8" w:rsidR="004F4AE0" w:rsidRPr="008D565E" w:rsidRDefault="004F4AE0" w:rsidP="006D61A4">
      <w:pPr>
        <w:jc w:val="both"/>
        <w:rPr>
          <w:sz w:val="24"/>
          <w:szCs w:val="24"/>
        </w:rPr>
      </w:pPr>
      <w:r w:rsidRPr="00A51996">
        <w:rPr>
          <w:color w:val="000000"/>
          <w:sz w:val="24"/>
          <w:szCs w:val="24"/>
        </w:rPr>
        <w:t xml:space="preserve">Az üzleti tervet a HVG </w:t>
      </w:r>
      <w:r w:rsidR="006D61A4">
        <w:rPr>
          <w:color w:val="000000"/>
          <w:sz w:val="24"/>
          <w:szCs w:val="24"/>
        </w:rPr>
        <w:t>Kft.</w:t>
      </w:r>
      <w:r w:rsidRPr="00A51996">
        <w:rPr>
          <w:color w:val="000000"/>
          <w:sz w:val="24"/>
          <w:szCs w:val="24"/>
        </w:rPr>
        <w:t xml:space="preserve"> felügyelő-</w:t>
      </w:r>
      <w:r w:rsidRPr="003A16EF">
        <w:rPr>
          <w:color w:val="000000"/>
          <w:sz w:val="24"/>
          <w:szCs w:val="24"/>
        </w:rPr>
        <w:t xml:space="preserve">bizottsága </w:t>
      </w:r>
      <w:r w:rsidR="00E1211C">
        <w:rPr>
          <w:color w:val="000000"/>
          <w:sz w:val="24"/>
          <w:szCs w:val="24"/>
        </w:rPr>
        <w:t>jelen előterjesztés elkészítését</w:t>
      </w:r>
      <w:r w:rsidR="003A16EF" w:rsidRPr="003A16EF">
        <w:rPr>
          <w:color w:val="000000"/>
          <w:sz w:val="24"/>
          <w:szCs w:val="24"/>
        </w:rPr>
        <w:t xml:space="preserve"> </w:t>
      </w:r>
      <w:r w:rsidR="000A2C26">
        <w:rPr>
          <w:color w:val="000000"/>
          <w:sz w:val="24"/>
          <w:szCs w:val="24"/>
        </w:rPr>
        <w:t xml:space="preserve">követően fogja </w:t>
      </w:r>
      <w:r w:rsidR="003A16EF" w:rsidRPr="003A16EF">
        <w:rPr>
          <w:color w:val="000000"/>
          <w:sz w:val="24"/>
          <w:szCs w:val="24"/>
        </w:rPr>
        <w:t xml:space="preserve">megtárgyalni, a döntés eredményéről a </w:t>
      </w:r>
      <w:r w:rsidR="00D01BA5">
        <w:rPr>
          <w:color w:val="000000"/>
          <w:sz w:val="24"/>
          <w:szCs w:val="24"/>
        </w:rPr>
        <w:t>f</w:t>
      </w:r>
      <w:r w:rsidR="003A16EF">
        <w:rPr>
          <w:color w:val="000000"/>
          <w:sz w:val="24"/>
          <w:szCs w:val="24"/>
        </w:rPr>
        <w:t>elügyelő</w:t>
      </w:r>
      <w:r w:rsidR="00DD6478">
        <w:rPr>
          <w:color w:val="000000"/>
          <w:sz w:val="24"/>
          <w:szCs w:val="24"/>
        </w:rPr>
        <w:t>-</w:t>
      </w:r>
      <w:r w:rsidR="00D01BA5">
        <w:rPr>
          <w:color w:val="000000"/>
          <w:sz w:val="24"/>
          <w:szCs w:val="24"/>
        </w:rPr>
        <w:t>b</w:t>
      </w:r>
      <w:r w:rsidR="003A16EF">
        <w:rPr>
          <w:color w:val="000000"/>
          <w:sz w:val="24"/>
          <w:szCs w:val="24"/>
        </w:rPr>
        <w:t>izottság</w:t>
      </w:r>
      <w:r w:rsidR="003A16EF" w:rsidRPr="003A16EF">
        <w:rPr>
          <w:color w:val="000000"/>
          <w:sz w:val="24"/>
          <w:szCs w:val="24"/>
        </w:rPr>
        <w:t xml:space="preserve"> elnöke szóban ad tájékoztatást a testületnek.</w:t>
      </w:r>
      <w:r w:rsidR="003A16EF">
        <w:rPr>
          <w:color w:val="000000"/>
          <w:sz w:val="24"/>
          <w:szCs w:val="24"/>
        </w:rPr>
        <w:t xml:space="preserve"> </w:t>
      </w:r>
    </w:p>
    <w:p w14:paraId="0BEFC68B" w14:textId="77777777" w:rsidR="004F4AE0" w:rsidRDefault="004F4AE0" w:rsidP="006D61A4">
      <w:pPr>
        <w:jc w:val="both"/>
        <w:rPr>
          <w:sz w:val="24"/>
          <w:szCs w:val="24"/>
        </w:rPr>
      </w:pPr>
    </w:p>
    <w:p w14:paraId="08A067AA" w14:textId="45261A8D" w:rsidR="004F4AE0" w:rsidRPr="0021583B" w:rsidRDefault="004F4AE0" w:rsidP="006D61A4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A fentieknek megfelelően kérjük a T. </w:t>
      </w:r>
      <w:r w:rsidR="00DD4177">
        <w:rPr>
          <w:sz w:val="24"/>
          <w:szCs w:val="24"/>
        </w:rPr>
        <w:t>Bizottságot</w:t>
      </w:r>
      <w:r w:rsidRPr="0021583B">
        <w:rPr>
          <w:sz w:val="24"/>
          <w:szCs w:val="24"/>
        </w:rPr>
        <w:t>, hogy az előterjesztéshez csatolt üzleti tervet tárgyalja meg és annak elfogadásáról határozni szíveskedjék!</w:t>
      </w:r>
    </w:p>
    <w:p w14:paraId="0CB59BD5" w14:textId="77777777" w:rsidR="004F4AE0" w:rsidRPr="00A51996" w:rsidRDefault="004F4AE0" w:rsidP="006D61A4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</w:t>
      </w:r>
    </w:p>
    <w:p w14:paraId="2E280143" w14:textId="77777777" w:rsidR="004F4AE0" w:rsidRDefault="004F4AE0" w:rsidP="006D61A4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u w:val="single"/>
        </w:rPr>
      </w:pPr>
      <w:r w:rsidRPr="009B0CA4">
        <w:rPr>
          <w:b/>
          <w:bCs/>
          <w:u w:val="single"/>
        </w:rPr>
        <w:t>Határozati javaslat</w:t>
      </w:r>
    </w:p>
    <w:p w14:paraId="56A81A57" w14:textId="77777777" w:rsidR="00DD4177" w:rsidRPr="008D565E" w:rsidRDefault="00DD4177" w:rsidP="006D61A4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u w:val="single"/>
        </w:rPr>
      </w:pPr>
    </w:p>
    <w:p w14:paraId="4FC53ABC" w14:textId="1E62774B" w:rsidR="004F4AE0" w:rsidRPr="001A6806" w:rsidRDefault="004F4AE0" w:rsidP="006D61A4">
      <w:pPr>
        <w:jc w:val="center"/>
        <w:rPr>
          <w:rFonts w:eastAsiaTheme="minorEastAsia"/>
          <w:i/>
          <w:sz w:val="24"/>
          <w:szCs w:val="24"/>
        </w:rPr>
      </w:pPr>
      <w:r w:rsidRPr="001A6806">
        <w:rPr>
          <w:rFonts w:eastAsiaTheme="minorEastAsia"/>
          <w:i/>
          <w:sz w:val="24"/>
          <w:szCs w:val="24"/>
        </w:rPr>
        <w:t xml:space="preserve">Döntés a Harkányi Városgazdálkodási </w:t>
      </w:r>
      <w:r w:rsidR="006D61A4">
        <w:rPr>
          <w:rFonts w:eastAsiaTheme="minorEastAsia"/>
          <w:i/>
          <w:sz w:val="24"/>
          <w:szCs w:val="24"/>
        </w:rPr>
        <w:t xml:space="preserve">Kft. </w:t>
      </w:r>
      <w:r w:rsidR="001A6806" w:rsidRPr="001A6806">
        <w:rPr>
          <w:rFonts w:eastAsiaTheme="minorEastAsia"/>
          <w:i/>
          <w:sz w:val="24"/>
          <w:szCs w:val="24"/>
        </w:rPr>
        <w:t>202</w:t>
      </w:r>
      <w:r w:rsidR="00875E98">
        <w:rPr>
          <w:rFonts w:eastAsiaTheme="minorEastAsia"/>
          <w:i/>
          <w:sz w:val="24"/>
          <w:szCs w:val="24"/>
        </w:rPr>
        <w:t>6</w:t>
      </w:r>
      <w:r w:rsidRPr="001A6806">
        <w:rPr>
          <w:rFonts w:eastAsiaTheme="minorEastAsia"/>
          <w:i/>
          <w:sz w:val="24"/>
          <w:szCs w:val="24"/>
        </w:rPr>
        <w:t xml:space="preserve">. évi üzleti tervének </w:t>
      </w:r>
      <w:r w:rsidR="001A6806">
        <w:rPr>
          <w:rFonts w:eastAsiaTheme="minorEastAsia"/>
          <w:i/>
          <w:sz w:val="24"/>
          <w:szCs w:val="24"/>
        </w:rPr>
        <w:t>elfogadásáról</w:t>
      </w:r>
    </w:p>
    <w:p w14:paraId="5C6B1E81" w14:textId="77777777" w:rsidR="004F4AE0" w:rsidRPr="0021583B" w:rsidRDefault="004F4AE0" w:rsidP="006D61A4">
      <w:pPr>
        <w:jc w:val="center"/>
        <w:rPr>
          <w:sz w:val="24"/>
          <w:szCs w:val="24"/>
        </w:rPr>
      </w:pPr>
    </w:p>
    <w:p w14:paraId="147E1D66" w14:textId="771484D4" w:rsidR="004F4AE0" w:rsidRDefault="004F4AE0" w:rsidP="006D61A4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Harkány Város Önkormányza</w:t>
      </w:r>
      <w:r>
        <w:rPr>
          <w:sz w:val="24"/>
          <w:szCs w:val="24"/>
        </w:rPr>
        <w:t xml:space="preserve">t </w:t>
      </w:r>
      <w:r w:rsidR="00DD4177">
        <w:rPr>
          <w:sz w:val="24"/>
          <w:szCs w:val="24"/>
        </w:rPr>
        <w:t xml:space="preserve">Pénzügyi, Városfejlesztési, Kulturális és Idegenforgalmi Bizottsága javasolja a </w:t>
      </w:r>
      <w:r>
        <w:rPr>
          <w:sz w:val="24"/>
          <w:szCs w:val="24"/>
        </w:rPr>
        <w:t>k</w:t>
      </w:r>
      <w:r w:rsidRPr="0021583B">
        <w:rPr>
          <w:sz w:val="24"/>
          <w:szCs w:val="24"/>
        </w:rPr>
        <w:t>épviselő-testület</w:t>
      </w:r>
      <w:r w:rsidR="00DD4177">
        <w:rPr>
          <w:sz w:val="24"/>
          <w:szCs w:val="24"/>
        </w:rPr>
        <w:t>nek</w:t>
      </w:r>
      <w:r>
        <w:rPr>
          <w:sz w:val="24"/>
          <w:szCs w:val="24"/>
        </w:rPr>
        <w:t>,</w:t>
      </w:r>
      <w:r w:rsidRPr="0021583B">
        <w:rPr>
          <w:sz w:val="24"/>
          <w:szCs w:val="24"/>
        </w:rPr>
        <w:t xml:space="preserve"> mint alapító</w:t>
      </w:r>
      <w:r w:rsidR="00DD4177">
        <w:rPr>
          <w:sz w:val="24"/>
          <w:szCs w:val="24"/>
        </w:rPr>
        <w:t>nak</w:t>
      </w:r>
      <w:r w:rsidRPr="0021583B">
        <w:rPr>
          <w:sz w:val="24"/>
          <w:szCs w:val="24"/>
        </w:rPr>
        <w:t>, a 100%-os tulajdonában álló Hark</w:t>
      </w:r>
      <w:r>
        <w:rPr>
          <w:sz w:val="24"/>
          <w:szCs w:val="24"/>
        </w:rPr>
        <w:t xml:space="preserve">ányi Városgazdálkodási </w:t>
      </w:r>
      <w:r w:rsidR="006D61A4">
        <w:rPr>
          <w:sz w:val="24"/>
          <w:szCs w:val="24"/>
        </w:rPr>
        <w:t xml:space="preserve">Kft. </w:t>
      </w:r>
      <w:r w:rsidR="001A6806">
        <w:rPr>
          <w:sz w:val="24"/>
          <w:szCs w:val="24"/>
        </w:rPr>
        <w:t>202</w:t>
      </w:r>
      <w:r w:rsidR="00875E98">
        <w:rPr>
          <w:sz w:val="24"/>
          <w:szCs w:val="24"/>
        </w:rPr>
        <w:t>6</w:t>
      </w:r>
      <w:r w:rsidRPr="0021583B">
        <w:rPr>
          <w:sz w:val="24"/>
          <w:szCs w:val="24"/>
        </w:rPr>
        <w:t xml:space="preserve">. évre vonatkozó üzleti tervét </w:t>
      </w:r>
      <w:r w:rsidRPr="00A51996">
        <w:rPr>
          <w:sz w:val="24"/>
          <w:szCs w:val="24"/>
        </w:rPr>
        <w:t>az előterjesztéshez csatolt tartalommal fogadja</w:t>
      </w:r>
      <w:r w:rsidR="00DD4177">
        <w:rPr>
          <w:sz w:val="24"/>
          <w:szCs w:val="24"/>
        </w:rPr>
        <w:t xml:space="preserve"> el</w:t>
      </w:r>
      <w:r w:rsidRPr="00A51996">
        <w:rPr>
          <w:sz w:val="24"/>
          <w:szCs w:val="24"/>
        </w:rPr>
        <w:t>.</w:t>
      </w:r>
    </w:p>
    <w:p w14:paraId="453A8010" w14:textId="1586AE48" w:rsidR="004F4AE0" w:rsidRPr="00A51996" w:rsidRDefault="004F4AE0" w:rsidP="006D61A4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A</w:t>
      </w:r>
      <w:r w:rsidR="00DD4177">
        <w:rPr>
          <w:color w:val="000000"/>
          <w:sz w:val="24"/>
          <w:szCs w:val="24"/>
        </w:rPr>
        <w:t xml:space="preserve"> bizottság javasolja a </w:t>
      </w:r>
      <w:r>
        <w:rPr>
          <w:color w:val="000000"/>
          <w:sz w:val="24"/>
          <w:szCs w:val="24"/>
        </w:rPr>
        <w:t xml:space="preserve"> képviselő-testület</w:t>
      </w:r>
      <w:r w:rsidR="00DD4177">
        <w:rPr>
          <w:color w:val="000000"/>
          <w:sz w:val="24"/>
          <w:szCs w:val="24"/>
        </w:rPr>
        <w:t xml:space="preserve">nek, hogy </w:t>
      </w:r>
      <w:r w:rsidRPr="00A51996">
        <w:rPr>
          <w:color w:val="000000"/>
          <w:sz w:val="24"/>
          <w:szCs w:val="24"/>
        </w:rPr>
        <w:t>bízza</w:t>
      </w:r>
      <w:r w:rsidR="00DD4177">
        <w:rPr>
          <w:color w:val="000000"/>
          <w:sz w:val="24"/>
          <w:szCs w:val="24"/>
        </w:rPr>
        <w:t xml:space="preserve"> meg</w:t>
      </w:r>
      <w:r w:rsidRPr="00A51996">
        <w:rPr>
          <w:color w:val="000000"/>
          <w:sz w:val="24"/>
          <w:szCs w:val="24"/>
        </w:rPr>
        <w:t xml:space="preserve"> a jegyzőt, hogy </w:t>
      </w:r>
      <w:r>
        <w:rPr>
          <w:color w:val="000000"/>
          <w:sz w:val="24"/>
          <w:szCs w:val="24"/>
        </w:rPr>
        <w:t>az üzleti terv</w:t>
      </w:r>
      <w:r w:rsidRPr="00A51996">
        <w:rPr>
          <w:color w:val="000000"/>
          <w:sz w:val="24"/>
          <w:szCs w:val="24"/>
        </w:rPr>
        <w:t xml:space="preserve"> elfogadásról szóló határozat</w:t>
      </w:r>
      <w:r>
        <w:rPr>
          <w:color w:val="000000"/>
          <w:sz w:val="24"/>
          <w:szCs w:val="24"/>
        </w:rPr>
        <w:t xml:space="preserve"> kivonatot kézbesítse a </w:t>
      </w:r>
      <w:r w:rsidR="006D61A4">
        <w:rPr>
          <w:color w:val="000000"/>
          <w:sz w:val="24"/>
          <w:szCs w:val="24"/>
        </w:rPr>
        <w:t>HVG Kft. ügyvezetője</w:t>
      </w:r>
      <w:r w:rsidRPr="00A51996">
        <w:rPr>
          <w:color w:val="000000"/>
          <w:sz w:val="24"/>
          <w:szCs w:val="24"/>
        </w:rPr>
        <w:t xml:space="preserve"> részér</w:t>
      </w:r>
      <w:r>
        <w:rPr>
          <w:color w:val="000000"/>
          <w:sz w:val="24"/>
          <w:szCs w:val="24"/>
        </w:rPr>
        <w:t xml:space="preserve">e, hogy azt a </w:t>
      </w:r>
      <w:r w:rsidR="006D61A4">
        <w:rPr>
          <w:color w:val="000000"/>
          <w:sz w:val="24"/>
          <w:szCs w:val="24"/>
        </w:rPr>
        <w:t>HVG Kft.</w:t>
      </w:r>
      <w:r>
        <w:rPr>
          <w:color w:val="000000"/>
          <w:sz w:val="24"/>
          <w:szCs w:val="24"/>
        </w:rPr>
        <w:t xml:space="preserve"> alapító</w:t>
      </w:r>
      <w:r w:rsidRPr="00A51996">
        <w:rPr>
          <w:color w:val="000000"/>
          <w:sz w:val="24"/>
          <w:szCs w:val="24"/>
        </w:rPr>
        <w:t>i határozatai könyvébe felvezethesse.</w:t>
      </w:r>
    </w:p>
    <w:p w14:paraId="704FAD84" w14:textId="77777777" w:rsidR="004F4AE0" w:rsidRPr="00A51996" w:rsidRDefault="004F4AE0" w:rsidP="006D61A4">
      <w:pPr>
        <w:jc w:val="both"/>
        <w:rPr>
          <w:sz w:val="24"/>
          <w:szCs w:val="24"/>
        </w:rPr>
      </w:pPr>
    </w:p>
    <w:p w14:paraId="3BC09AA3" w14:textId="77777777" w:rsidR="004F4AE0" w:rsidRPr="00A51996" w:rsidRDefault="004F4AE0" w:rsidP="006D61A4">
      <w:pPr>
        <w:jc w:val="both"/>
        <w:rPr>
          <w:b/>
          <w:sz w:val="24"/>
          <w:szCs w:val="24"/>
          <w:highlight w:val="yellow"/>
        </w:rPr>
      </w:pPr>
      <w:r w:rsidRPr="00A51996">
        <w:rPr>
          <w:sz w:val="24"/>
          <w:szCs w:val="24"/>
        </w:rPr>
        <w:tab/>
      </w:r>
    </w:p>
    <w:p w14:paraId="66F93874" w14:textId="576CED57" w:rsidR="004F4AE0" w:rsidRPr="0021583B" w:rsidRDefault="004F4AE0" w:rsidP="006D61A4">
      <w:pPr>
        <w:jc w:val="both"/>
        <w:rPr>
          <w:b/>
          <w:bCs/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Felelős: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="00875E98">
        <w:rPr>
          <w:bCs/>
          <w:sz w:val="24"/>
          <w:szCs w:val="24"/>
        </w:rPr>
        <w:t>jegyző</w:t>
      </w:r>
      <w:r w:rsidRPr="0021583B">
        <w:rPr>
          <w:bCs/>
          <w:sz w:val="24"/>
          <w:szCs w:val="24"/>
        </w:rPr>
        <w:t xml:space="preserve">, </w:t>
      </w:r>
      <w:r w:rsidR="006D61A4">
        <w:rPr>
          <w:bCs/>
          <w:sz w:val="24"/>
          <w:szCs w:val="24"/>
        </w:rPr>
        <w:t>ügyvezető</w:t>
      </w:r>
    </w:p>
    <w:p w14:paraId="01F7A0CC" w14:textId="77777777" w:rsidR="004F4AE0" w:rsidRPr="0021583B" w:rsidRDefault="004F4AE0" w:rsidP="006D61A4">
      <w:pPr>
        <w:jc w:val="both"/>
        <w:rPr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Határidő: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azonnal</w:t>
      </w:r>
    </w:p>
    <w:p w14:paraId="13E05FBE" w14:textId="77777777" w:rsidR="004F4AE0" w:rsidRPr="0021583B" w:rsidRDefault="004F4AE0" w:rsidP="006D61A4">
      <w:pPr>
        <w:jc w:val="both"/>
        <w:rPr>
          <w:sz w:val="24"/>
          <w:szCs w:val="24"/>
        </w:rPr>
      </w:pPr>
    </w:p>
    <w:p w14:paraId="21C5C742" w14:textId="7F58E17D" w:rsidR="004F4AE0" w:rsidRPr="0021583B" w:rsidRDefault="004F4AE0" w:rsidP="006D61A4">
      <w:pPr>
        <w:tabs>
          <w:tab w:val="left" w:pos="567"/>
          <w:tab w:val="right" w:pos="8789"/>
          <w:tab w:val="left" w:pos="907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Harkány, </w:t>
      </w:r>
      <w:r w:rsidR="00875E98">
        <w:rPr>
          <w:bCs/>
          <w:sz w:val="24"/>
          <w:szCs w:val="24"/>
        </w:rPr>
        <w:t>2026.03.19.</w:t>
      </w:r>
    </w:p>
    <w:p w14:paraId="3B79E12E" w14:textId="03B8E1FF" w:rsidR="004F4AE0" w:rsidRPr="0021583B" w:rsidRDefault="004F4AE0" w:rsidP="006D61A4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21583B">
        <w:rPr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ab/>
        <w:t>Marosi</w:t>
      </w:r>
      <w:r w:rsidR="001C3FA2">
        <w:rPr>
          <w:bCs/>
          <w:sz w:val="24"/>
          <w:szCs w:val="24"/>
        </w:rPr>
        <w:t>-Melles</w:t>
      </w:r>
      <w:r w:rsidRPr="0021583B">
        <w:rPr>
          <w:bCs/>
          <w:sz w:val="24"/>
          <w:szCs w:val="24"/>
        </w:rPr>
        <w:t xml:space="preserve"> András,</w:t>
      </w:r>
      <w:r>
        <w:rPr>
          <w:bCs/>
          <w:sz w:val="24"/>
          <w:szCs w:val="24"/>
        </w:rPr>
        <w:t xml:space="preserve"> s.k.</w:t>
      </w:r>
      <w:r w:rsidRPr="0021583B">
        <w:rPr>
          <w:bCs/>
          <w:sz w:val="24"/>
          <w:szCs w:val="24"/>
        </w:rPr>
        <w:t xml:space="preserve"> </w:t>
      </w:r>
      <w:r w:rsidR="006D61A4">
        <w:rPr>
          <w:bCs/>
          <w:sz w:val="24"/>
          <w:szCs w:val="24"/>
        </w:rPr>
        <w:t>ügyvezető</w:t>
      </w:r>
      <w:r w:rsidRPr="0021583B">
        <w:rPr>
          <w:bCs/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34316F68" w14:textId="77777777" w:rsidR="00F711B3" w:rsidRDefault="00F711B3"/>
    <w:sectPr w:rsidR="00F711B3" w:rsidSect="005F6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7C3536"/>
    <w:multiLevelType w:val="hybridMultilevel"/>
    <w:tmpl w:val="2B1AE548"/>
    <w:lvl w:ilvl="0" w:tplc="676CFA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822042566">
    <w:abstractNumId w:val="0"/>
  </w:num>
  <w:num w:numId="2" w16cid:durableId="1424759676">
    <w:abstractNumId w:val="2"/>
  </w:num>
  <w:num w:numId="3" w16cid:durableId="1333489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E0"/>
    <w:rsid w:val="000A2C26"/>
    <w:rsid w:val="001A6806"/>
    <w:rsid w:val="001C3FA2"/>
    <w:rsid w:val="003A16EF"/>
    <w:rsid w:val="004F33AF"/>
    <w:rsid w:val="004F4AE0"/>
    <w:rsid w:val="005F6B68"/>
    <w:rsid w:val="006A5CE8"/>
    <w:rsid w:val="006D61A4"/>
    <w:rsid w:val="007B1226"/>
    <w:rsid w:val="007C6F5C"/>
    <w:rsid w:val="00875E98"/>
    <w:rsid w:val="008A4590"/>
    <w:rsid w:val="00942A23"/>
    <w:rsid w:val="00A061B8"/>
    <w:rsid w:val="00A20252"/>
    <w:rsid w:val="00C67813"/>
    <w:rsid w:val="00D01BA5"/>
    <w:rsid w:val="00D56ABD"/>
    <w:rsid w:val="00DB298B"/>
    <w:rsid w:val="00DD4177"/>
    <w:rsid w:val="00DD6478"/>
    <w:rsid w:val="00E1211C"/>
    <w:rsid w:val="00E84DDC"/>
    <w:rsid w:val="00E93430"/>
    <w:rsid w:val="00EB381C"/>
    <w:rsid w:val="00F47E0B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E026"/>
  <w15:chartTrackingRefBased/>
  <w15:docId w15:val="{4ADD4488-8C0F-490F-AD85-261AC596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4A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4AE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496</Words>
  <Characters>3425</Characters>
  <Application>Microsoft Office Word</Application>
  <DocSecurity>0</DocSecurity>
  <Lines>28</Lines>
  <Paragraphs>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Vaszlavik Erika</cp:lastModifiedBy>
  <cp:revision>12</cp:revision>
  <dcterms:created xsi:type="dcterms:W3CDTF">2024-03-22T22:12:00Z</dcterms:created>
  <dcterms:modified xsi:type="dcterms:W3CDTF">2026-03-23T10:51:00Z</dcterms:modified>
</cp:coreProperties>
</file>